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0772B6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</w:t>
      </w:r>
      <w:r w:rsidRPr="000772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II</w:t>
      </w:r>
      <w:r w:rsidR="001E4B6C" w:rsidRPr="001149E3">
        <w:rPr>
          <w:rStyle w:val="FontStyle12"/>
          <w:sz w:val="28"/>
          <w:szCs w:val="28"/>
        </w:rPr>
        <w:t xml:space="preserve"> квартале 201</w:t>
      </w:r>
      <w:r w:rsidR="00AE677B">
        <w:rPr>
          <w:rStyle w:val="FontStyle12"/>
          <w:sz w:val="28"/>
          <w:szCs w:val="28"/>
        </w:rPr>
        <w:t>9</w:t>
      </w:r>
      <w:r w:rsidR="001E4B6C"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0772B6">
        <w:rPr>
          <w:rStyle w:val="FontStyle15"/>
          <w:sz w:val="28"/>
          <w:szCs w:val="28"/>
        </w:rPr>
        <w:t>о 2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AE677B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0772B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0772B6">
        <w:rPr>
          <w:rStyle w:val="FontStyle15"/>
          <w:sz w:val="28"/>
          <w:szCs w:val="28"/>
        </w:rPr>
        <w:t xml:space="preserve">я </w:t>
      </w:r>
      <w:r w:rsidRPr="001149E3">
        <w:rPr>
          <w:rStyle w:val="FontStyle15"/>
          <w:sz w:val="28"/>
          <w:szCs w:val="28"/>
        </w:rPr>
        <w:t>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0772B6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0772B6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0772B6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), что на </w:t>
      </w:r>
      <w:r w:rsidR="00B31B3A">
        <w:rPr>
          <w:rStyle w:val="FontStyle15"/>
          <w:sz w:val="28"/>
          <w:szCs w:val="28"/>
        </w:rPr>
        <w:t xml:space="preserve"> </w:t>
      </w:r>
      <w:r w:rsidR="00BB1C40">
        <w:rPr>
          <w:rStyle w:val="FontStyle15"/>
          <w:sz w:val="28"/>
          <w:szCs w:val="28"/>
        </w:rPr>
        <w:t>66,7</w:t>
      </w:r>
      <w:r w:rsidR="00236EFB">
        <w:rPr>
          <w:rStyle w:val="FontStyle15"/>
          <w:sz w:val="28"/>
          <w:szCs w:val="28"/>
        </w:rPr>
        <w:t>% м</w:t>
      </w:r>
      <w:r w:rsidR="00AE677B">
        <w:rPr>
          <w:rStyle w:val="FontStyle15"/>
          <w:sz w:val="28"/>
          <w:szCs w:val="28"/>
        </w:rPr>
        <w:t>еньше</w:t>
      </w:r>
      <w:r w:rsidR="00665C3A">
        <w:rPr>
          <w:rStyle w:val="FontStyle15"/>
          <w:sz w:val="28"/>
          <w:szCs w:val="28"/>
        </w:rPr>
        <w:t xml:space="preserve">, чем в </w:t>
      </w:r>
      <w:r w:rsidR="000772B6">
        <w:rPr>
          <w:rStyle w:val="FontStyle15"/>
          <w:sz w:val="28"/>
          <w:szCs w:val="28"/>
        </w:rPr>
        <w:t>1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B31B3A">
        <w:rPr>
          <w:rStyle w:val="FontStyle15"/>
          <w:sz w:val="28"/>
          <w:szCs w:val="28"/>
        </w:rPr>
        <w:t>9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B31B3A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 xml:space="preserve"> </w:t>
      </w:r>
      <w:r w:rsidR="00B31B3A">
        <w:rPr>
          <w:rStyle w:val="FontStyle15"/>
          <w:sz w:val="28"/>
          <w:szCs w:val="28"/>
        </w:rPr>
        <w:t xml:space="preserve"> 100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B31B3A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 xml:space="preserve"> </w:t>
      </w:r>
      <w:r w:rsidR="00B31B3A">
        <w:rPr>
          <w:rStyle w:val="FontStyle15"/>
          <w:sz w:val="28"/>
          <w:szCs w:val="28"/>
        </w:rPr>
        <w:t>0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43032A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B31B3A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B31B3A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B31B3A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B31B3A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B31B3A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B31B3A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(</w:t>
      </w:r>
      <w:r w:rsidR="00B31B3A">
        <w:rPr>
          <w:rStyle w:val="FontStyle15"/>
          <w:sz w:val="28"/>
          <w:szCs w:val="28"/>
        </w:rPr>
        <w:t>100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B31B3A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Анализ поступления  во 2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 обращени</w:t>
      </w:r>
      <w:r>
        <w:rPr>
          <w:rStyle w:val="FontStyle15"/>
          <w:sz w:val="28"/>
          <w:szCs w:val="28"/>
        </w:rPr>
        <w:t>я</w:t>
      </w:r>
      <w:r w:rsidR="001E4B6C" w:rsidRPr="007E6A97">
        <w:rPr>
          <w:rStyle w:val="FontStyle15"/>
          <w:sz w:val="28"/>
          <w:szCs w:val="28"/>
        </w:rPr>
        <w:t xml:space="preserve"> поступил</w:t>
      </w:r>
      <w:r>
        <w:rPr>
          <w:rStyle w:val="FontStyle15"/>
          <w:sz w:val="28"/>
          <w:szCs w:val="28"/>
        </w:rPr>
        <w:t>и в равном количестве</w:t>
      </w:r>
      <w:r w:rsidR="001E4B6C" w:rsidRPr="007E6A97">
        <w:rPr>
          <w:rStyle w:val="FontStyle15"/>
          <w:sz w:val="28"/>
          <w:szCs w:val="28"/>
        </w:rPr>
        <w:t xml:space="preserve">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B31B3A">
        <w:rPr>
          <w:rStyle w:val="FontStyle15"/>
          <w:sz w:val="28"/>
          <w:szCs w:val="28"/>
        </w:rPr>
        <w:t>1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4919CC">
        <w:rPr>
          <w:rStyle w:val="FontStyle15"/>
          <w:sz w:val="28"/>
          <w:szCs w:val="28"/>
        </w:rPr>
        <w:t>50</w:t>
      </w:r>
      <w:r w:rsidRPr="007E6A97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B31B3A">
        <w:rPr>
          <w:rStyle w:val="FontStyle15"/>
          <w:sz w:val="28"/>
          <w:szCs w:val="28"/>
        </w:rPr>
        <w:t>1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B31B3A">
        <w:rPr>
          <w:rStyle w:val="FontStyle15"/>
          <w:sz w:val="28"/>
          <w:szCs w:val="28"/>
        </w:rPr>
        <w:t>50</w:t>
      </w:r>
      <w:r w:rsidR="00526F7E" w:rsidRPr="007E6A97">
        <w:rPr>
          <w:rStyle w:val="FontStyle15"/>
          <w:sz w:val="28"/>
          <w:szCs w:val="28"/>
        </w:rPr>
        <w:t>%)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В</w:t>
      </w:r>
      <w:r w:rsidR="00B31B3A">
        <w:rPr>
          <w:rStyle w:val="FontStyle15"/>
          <w:sz w:val="28"/>
          <w:szCs w:val="28"/>
        </w:rPr>
        <w:t>о 2</w:t>
      </w:r>
      <w:r w:rsidRPr="007E6A97">
        <w:rPr>
          <w:rStyle w:val="FontStyle15"/>
          <w:sz w:val="28"/>
          <w:szCs w:val="28"/>
        </w:rPr>
        <w:t xml:space="preserve">  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201</w:t>
      </w:r>
      <w:r w:rsidR="0043032A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B31B3A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B31B3A">
        <w:rPr>
          <w:rStyle w:val="FontStyle15"/>
          <w:sz w:val="28"/>
          <w:szCs w:val="28"/>
        </w:rPr>
        <w:t>я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B31B3A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B31B3A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B31B3A">
      <w:pPr>
        <w:pStyle w:val="Style7"/>
        <w:widowControl/>
        <w:spacing w:line="322" w:lineRule="exact"/>
        <w:ind w:right="5"/>
        <w:jc w:val="both"/>
        <w:rPr>
          <w:sz w:val="20"/>
          <w:szCs w:val="20"/>
          <w:highlight w:val="yellow"/>
        </w:rPr>
      </w:pPr>
      <w:r w:rsidRPr="007E6A97">
        <w:rPr>
          <w:rStyle w:val="FontStyle15"/>
          <w:sz w:val="28"/>
          <w:szCs w:val="28"/>
        </w:rPr>
        <w:tab/>
      </w: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>По результатам рассмотрения обращений граждан в</w:t>
      </w:r>
      <w:r w:rsidR="00B31B3A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B31B3A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B31B3A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B31B3A">
        <w:rPr>
          <w:rStyle w:val="FontStyle15"/>
          <w:sz w:val="28"/>
          <w:szCs w:val="28"/>
        </w:rPr>
        <w:t>а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BB1C40">
        <w:rPr>
          <w:rStyle w:val="FontStyle15"/>
          <w:sz w:val="28"/>
          <w:szCs w:val="28"/>
        </w:rPr>
        <w:t>66,7</w:t>
      </w:r>
      <w:r w:rsidR="001E4B6C" w:rsidRPr="007E6A97">
        <w:rPr>
          <w:rStyle w:val="FontStyle15"/>
          <w:sz w:val="28"/>
          <w:szCs w:val="28"/>
        </w:rPr>
        <w:t xml:space="preserve">% </w:t>
      </w:r>
      <w:r w:rsidR="0043032A">
        <w:rPr>
          <w:rStyle w:val="FontStyle15"/>
          <w:sz w:val="28"/>
          <w:szCs w:val="28"/>
        </w:rPr>
        <w:t>меньше</w:t>
      </w:r>
      <w:r w:rsidR="001E4B6C" w:rsidRPr="007E6A97">
        <w:rPr>
          <w:rStyle w:val="FontStyle15"/>
          <w:sz w:val="28"/>
          <w:szCs w:val="28"/>
        </w:rPr>
        <w:t xml:space="preserve">, чем в </w:t>
      </w:r>
      <w:r w:rsidR="00B31B3A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B31B3A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741EAC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BB1C40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BB1C40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>(</w:t>
      </w:r>
      <w:r w:rsidR="00BB1C40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BB1C40">
        <w:rPr>
          <w:rStyle w:val="FontStyle15"/>
          <w:sz w:val="28"/>
          <w:szCs w:val="28"/>
        </w:rPr>
        <w:t>0</w:t>
      </w:r>
      <w:r w:rsidR="00F36AA8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BB1C40">
        <w:rPr>
          <w:rStyle w:val="FontStyle15"/>
          <w:sz w:val="28"/>
          <w:szCs w:val="28"/>
        </w:rPr>
        <w:t>0</w:t>
      </w:r>
      <w:r w:rsidR="007E6A97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</w:t>
      </w:r>
      <w:r w:rsidR="00BB1C40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BB1C40">
        <w:rPr>
          <w:rStyle w:val="FontStyle15"/>
          <w:sz w:val="28"/>
          <w:szCs w:val="28"/>
        </w:rPr>
        <w:t xml:space="preserve">2 </w:t>
      </w:r>
      <w:r w:rsidRPr="001149E3">
        <w:rPr>
          <w:rStyle w:val="FontStyle15"/>
          <w:sz w:val="28"/>
          <w:szCs w:val="28"/>
        </w:rPr>
        <w:t>(</w:t>
      </w:r>
      <w:r w:rsidR="00BB1C40">
        <w:rPr>
          <w:rStyle w:val="FontStyle15"/>
          <w:sz w:val="28"/>
          <w:szCs w:val="28"/>
        </w:rPr>
        <w:t>100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- 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госуслуга" - </w:t>
      </w:r>
      <w:r w:rsidR="00BB1C40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BB1C40">
        <w:rPr>
          <w:sz w:val="28"/>
          <w:szCs w:val="28"/>
        </w:rPr>
        <w:t>0%</w:t>
      </w:r>
      <w:r w:rsidRPr="00661C11">
        <w:rPr>
          <w:sz w:val="28"/>
          <w:szCs w:val="28"/>
        </w:rPr>
        <w:t>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BB1C40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BB1C40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(100%).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741EAC">
        <w:rPr>
          <w:rStyle w:val="FontStyle15"/>
          <w:sz w:val="28"/>
          <w:szCs w:val="28"/>
        </w:rPr>
        <w:t>2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BB1C40">
        <w:rPr>
          <w:rStyle w:val="FontStyle15"/>
          <w:sz w:val="28"/>
          <w:szCs w:val="28"/>
        </w:rPr>
        <w:t>100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BB1C40">
        <w:rPr>
          <w:rStyle w:val="FontStyle15"/>
          <w:sz w:val="28"/>
          <w:szCs w:val="28"/>
        </w:rPr>
        <w:t>0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BB1C40">
        <w:rPr>
          <w:rStyle w:val="FontStyle15"/>
          <w:sz w:val="28"/>
          <w:szCs w:val="28"/>
        </w:rPr>
        <w:t>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BB1C40">
        <w:rPr>
          <w:rStyle w:val="FontStyle15"/>
          <w:sz w:val="28"/>
          <w:szCs w:val="28"/>
        </w:rPr>
        <w:t>о</w:t>
      </w:r>
      <w:r w:rsidRPr="001149E3">
        <w:rPr>
          <w:rStyle w:val="FontStyle15"/>
          <w:sz w:val="28"/>
          <w:szCs w:val="28"/>
        </w:rPr>
        <w:t xml:space="preserve"> </w:t>
      </w:r>
      <w:r w:rsidR="00BB1C40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41EAC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F7" w:rsidRDefault="00AC29F7">
      <w:r>
        <w:separator/>
      </w:r>
    </w:p>
  </w:endnote>
  <w:endnote w:type="continuationSeparator" w:id="1">
    <w:p w:rsidR="00AC29F7" w:rsidRDefault="00AC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F7" w:rsidRDefault="00AC29F7">
      <w:r>
        <w:separator/>
      </w:r>
    </w:p>
  </w:footnote>
  <w:footnote w:type="continuationSeparator" w:id="1">
    <w:p w:rsidR="00AC29F7" w:rsidRDefault="00AC29F7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A846B8">
    <w:pPr>
      <w:pStyle w:val="a7"/>
      <w:jc w:val="center"/>
    </w:pPr>
    <w:fldSimple w:instr=" PAGE   \* MERGEFORMAT ">
      <w:r w:rsidR="00BB1C40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0772B6"/>
    <w:rsid w:val="00096845"/>
    <w:rsid w:val="001149E3"/>
    <w:rsid w:val="001C0F96"/>
    <w:rsid w:val="001C64FC"/>
    <w:rsid w:val="001E4B6C"/>
    <w:rsid w:val="00236EFB"/>
    <w:rsid w:val="00271704"/>
    <w:rsid w:val="00354BA1"/>
    <w:rsid w:val="003C0C6F"/>
    <w:rsid w:val="003F726A"/>
    <w:rsid w:val="0043032A"/>
    <w:rsid w:val="0043727A"/>
    <w:rsid w:val="004919CC"/>
    <w:rsid w:val="00526F7E"/>
    <w:rsid w:val="00557711"/>
    <w:rsid w:val="00661C11"/>
    <w:rsid w:val="00665C3A"/>
    <w:rsid w:val="007118DD"/>
    <w:rsid w:val="00733A60"/>
    <w:rsid w:val="00741EAC"/>
    <w:rsid w:val="007859DA"/>
    <w:rsid w:val="007E6A97"/>
    <w:rsid w:val="0088522E"/>
    <w:rsid w:val="008C6085"/>
    <w:rsid w:val="00974B8A"/>
    <w:rsid w:val="009D1279"/>
    <w:rsid w:val="00A846B8"/>
    <w:rsid w:val="00AC29F7"/>
    <w:rsid w:val="00AE677B"/>
    <w:rsid w:val="00B25A2E"/>
    <w:rsid w:val="00B31B3A"/>
    <w:rsid w:val="00BB1C40"/>
    <w:rsid w:val="00C72D39"/>
    <w:rsid w:val="00D80969"/>
    <w:rsid w:val="00D911F6"/>
    <w:rsid w:val="00ED60A7"/>
    <w:rsid w:val="00F36AA8"/>
    <w:rsid w:val="00F36F22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3</cp:revision>
  <cp:lastPrinted>2019-07-09T12:08:00Z</cp:lastPrinted>
  <dcterms:created xsi:type="dcterms:W3CDTF">2019-07-09T11:49:00Z</dcterms:created>
  <dcterms:modified xsi:type="dcterms:W3CDTF">2019-07-09T12:12:00Z</dcterms:modified>
</cp:coreProperties>
</file>